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E672C" w14:textId="379D0101" w:rsidR="00713A0A" w:rsidRPr="000C2EC5" w:rsidRDefault="00713A0A" w:rsidP="00713A0A">
      <w:pPr>
        <w:spacing w:line="360" w:lineRule="auto"/>
        <w:jc w:val="center"/>
        <w:rPr>
          <w:rFonts w:ascii="Times" w:hAnsi="Times" w:cs="Times"/>
          <w:b/>
          <w:bCs/>
          <w:sz w:val="22"/>
          <w:szCs w:val="22"/>
          <w:lang w:val="ms-MY"/>
        </w:rPr>
      </w:pPr>
      <w:r>
        <w:rPr>
          <w:rFonts w:ascii="Times" w:eastAsia="SimSun" w:hAnsi="Times" w:cs="Time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103DB" wp14:editId="6F6CAFB1">
                <wp:simplePos x="0" y="0"/>
                <wp:positionH relativeFrom="column">
                  <wp:posOffset>4245610</wp:posOffset>
                </wp:positionH>
                <wp:positionV relativeFrom="paragraph">
                  <wp:posOffset>-387350</wp:posOffset>
                </wp:positionV>
                <wp:extent cx="640715" cy="314325"/>
                <wp:effectExtent l="16510" t="22225" r="19050" b="158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0DB19C" w14:textId="1D3C539D" w:rsidR="00713A0A" w:rsidRPr="00B94D60" w:rsidRDefault="00713A0A" w:rsidP="00713A0A">
                            <w:pPr>
                              <w:rPr>
                                <w:rFonts w:ascii="Times" w:hAnsi="Times" w:cs="Times"/>
                                <w:b/>
                                <w:bCs/>
                                <w:lang w:val="ms-MY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ms-MY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103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4.3pt;margin-top:-30.5pt;width:50.4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" strokecolor="white" strokeweight="2.5pt">
                <v:shadow color="#868686"/>
                <v:textbox>
                  <w:txbxContent>
                    <w:p w14:paraId="040DB19C" w14:textId="1D3C539D" w:rsidR="00713A0A" w:rsidRPr="00B94D60" w:rsidRDefault="00713A0A" w:rsidP="00713A0A">
                      <w:pPr>
                        <w:rPr>
                          <w:rFonts w:ascii="Times" w:hAnsi="Times" w:cs="Times"/>
                          <w:b/>
                          <w:bCs/>
                          <w:lang w:val="ms-MY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ms-MY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 w:cs="Time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DD89E" wp14:editId="1E841B19">
                <wp:simplePos x="0" y="0"/>
                <wp:positionH relativeFrom="column">
                  <wp:posOffset>7874635</wp:posOffset>
                </wp:positionH>
                <wp:positionV relativeFrom="paragraph">
                  <wp:posOffset>-330200</wp:posOffset>
                </wp:positionV>
                <wp:extent cx="1307465" cy="314325"/>
                <wp:effectExtent l="16510" t="22225" r="19050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6A56C7" w14:textId="77777777" w:rsidR="00713A0A" w:rsidRPr="00B94D60" w:rsidRDefault="00713A0A" w:rsidP="00713A0A">
                            <w:pPr>
                              <w:rPr>
                                <w:rFonts w:ascii="Times" w:hAnsi="Times" w:cs="Times"/>
                                <w:b/>
                                <w:bCs/>
                                <w:lang w:val="ms-MY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ms-MY"/>
                              </w:rPr>
                              <w:t xml:space="preserve">      </w:t>
                            </w:r>
                            <w:r w:rsidRPr="00B94D60">
                              <w:rPr>
                                <w:rFonts w:ascii="Times" w:hAnsi="Times" w:cs="Times"/>
                                <w:b/>
                                <w:bCs/>
                                <w:lang w:val="ms-MY"/>
                              </w:rPr>
                              <w:t>1103/3(PP)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DD89E" id="Text Box 2" o:spid="_x0000_s1027" type="#_x0000_t202" style="position:absolute;left:0;text-align:left;margin-left:620.05pt;margin-top:-26pt;width:102.9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" strokecolor="white" strokeweight="2.5pt">
                <v:shadow color="#868686"/>
                <v:textbox>
                  <w:txbxContent>
                    <w:p w14:paraId="2C6A56C7" w14:textId="77777777" w:rsidR="00713A0A" w:rsidRPr="00B94D60" w:rsidRDefault="00713A0A" w:rsidP="00713A0A">
                      <w:pPr>
                        <w:rPr>
                          <w:rFonts w:ascii="Times" w:hAnsi="Times" w:cs="Times"/>
                          <w:b/>
                          <w:bCs/>
                          <w:lang w:val="ms-MY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ms-MY"/>
                        </w:rPr>
                        <w:t xml:space="preserve">      </w:t>
                      </w:r>
                      <w:r w:rsidRPr="00B94D60">
                        <w:rPr>
                          <w:rFonts w:ascii="Times" w:hAnsi="Times" w:cs="Times"/>
                          <w:b/>
                          <w:bCs/>
                          <w:lang w:val="ms-MY"/>
                        </w:rPr>
                        <w:t>1103/3(PP)</w:t>
                      </w:r>
                    </w:p>
                  </w:txbxContent>
                </v:textbox>
              </v:shape>
            </w:pict>
          </mc:Fallback>
        </mc:AlternateContent>
      </w:r>
      <w:r w:rsidRPr="000C2EC5">
        <w:rPr>
          <w:rFonts w:ascii="Times" w:hAnsi="Times" w:cs="Times"/>
          <w:b/>
          <w:bCs/>
          <w:sz w:val="22"/>
          <w:szCs w:val="22"/>
          <w:lang w:val="ms-MY"/>
        </w:rPr>
        <w:t>RUBRIK PENSKORAN UJIAN BERTUTUR INDIVIDU (ANALITIK)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058"/>
        <w:gridCol w:w="5182"/>
      </w:tblGrid>
      <w:tr w:rsidR="00713A0A" w:rsidRPr="002730D5" w14:paraId="3D82797B" w14:textId="77777777" w:rsidTr="001C76F3">
        <w:tc>
          <w:tcPr>
            <w:tcW w:w="1818" w:type="dxa"/>
            <w:shd w:val="clear" w:color="auto" w:fill="auto"/>
            <w:vAlign w:val="center"/>
          </w:tcPr>
          <w:p w14:paraId="0048B08C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TAHAP PENGUASAAN DAN SKOR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FA99FBF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ASPEK YANG DITAKSIR</w:t>
            </w:r>
          </w:p>
        </w:tc>
        <w:tc>
          <w:tcPr>
            <w:tcW w:w="9387" w:type="dxa"/>
            <w:shd w:val="clear" w:color="auto" w:fill="auto"/>
            <w:vAlign w:val="center"/>
          </w:tcPr>
          <w:p w14:paraId="29625C7A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PENERANGAN</w:t>
            </w:r>
          </w:p>
        </w:tc>
      </w:tr>
      <w:tr w:rsidR="00713A0A" w:rsidRPr="002730D5" w14:paraId="16020FC6" w14:textId="77777777" w:rsidTr="001C76F3">
        <w:trPr>
          <w:trHeight w:val="305"/>
        </w:trPr>
        <w:tc>
          <w:tcPr>
            <w:tcW w:w="1818" w:type="dxa"/>
            <w:vMerge w:val="restart"/>
            <w:shd w:val="clear" w:color="auto" w:fill="auto"/>
          </w:tcPr>
          <w:p w14:paraId="517B3042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  <w:p w14:paraId="7DF7463D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CEMERLANG</w:t>
            </w:r>
          </w:p>
          <w:p w14:paraId="124E9271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9 – 10  markah</w:t>
            </w:r>
          </w:p>
        </w:tc>
        <w:tc>
          <w:tcPr>
            <w:tcW w:w="2970" w:type="dxa"/>
            <w:shd w:val="clear" w:color="auto" w:fill="auto"/>
          </w:tcPr>
          <w:p w14:paraId="6B54AB53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Tatabahasa dan Kosa Kata</w:t>
            </w:r>
          </w:p>
        </w:tc>
        <w:tc>
          <w:tcPr>
            <w:tcW w:w="9387" w:type="dxa"/>
            <w:shd w:val="clear" w:color="auto" w:fill="auto"/>
          </w:tcPr>
          <w:p w14:paraId="2A3D8AC9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Bahasa gramatis, penggunaan dan kosa kata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sangat tepat dan sangat betul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242A30BE" w14:textId="77777777" w:rsidTr="001C76F3">
        <w:tc>
          <w:tcPr>
            <w:tcW w:w="1818" w:type="dxa"/>
            <w:vMerge/>
            <w:shd w:val="clear" w:color="auto" w:fill="auto"/>
          </w:tcPr>
          <w:p w14:paraId="6823CEBB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40BED7CA" w14:textId="1B70981B" w:rsidR="00713A0A" w:rsidRPr="002730D5" w:rsidRDefault="00CE3B7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Sebutan, Intona</w:t>
            </w:r>
            <w:r w:rsidR="00713A0A"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si dan Nada</w:t>
            </w:r>
          </w:p>
        </w:tc>
        <w:tc>
          <w:tcPr>
            <w:tcW w:w="9387" w:type="dxa"/>
            <w:shd w:val="clear" w:color="auto" w:fill="auto"/>
          </w:tcPr>
          <w:p w14:paraId="746943E2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Sebutan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sangat tepat, sangat jelas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, intonansi dan nada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sangat betul seperti penutur jati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  <w:p w14:paraId="055E3DB3" w14:textId="29B6256D" w:rsidR="00713A0A" w:rsidRPr="002730D5" w:rsidRDefault="00CE3B7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sz w:val="22"/>
                <w:szCs w:val="22"/>
                <w:lang w:val="ms-MY"/>
              </w:rPr>
              <w:t>Intona</w:t>
            </w:r>
            <w:r w:rsidR="00713A0A"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si </w:t>
            </w:r>
            <w:r w:rsidR="00713A0A"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sesuai</w:t>
            </w:r>
            <w:r w:rsidR="00713A0A"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dan ayat yang sesuai pada </w:t>
            </w:r>
            <w:r w:rsidR="00713A0A"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tahap tekal, terperinci dan menjadi teladan</w:t>
            </w:r>
            <w:r w:rsidR="00713A0A"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. </w:t>
            </w:r>
          </w:p>
          <w:p w14:paraId="0B71B49A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Nada seperti penutur jati</w:t>
            </w:r>
          </w:p>
        </w:tc>
      </w:tr>
      <w:tr w:rsidR="00713A0A" w:rsidRPr="002730D5" w14:paraId="3855FCAF" w14:textId="77777777" w:rsidTr="001C76F3">
        <w:tc>
          <w:tcPr>
            <w:tcW w:w="1818" w:type="dxa"/>
            <w:vMerge/>
            <w:shd w:val="clear" w:color="auto" w:fill="auto"/>
          </w:tcPr>
          <w:p w14:paraId="019CB6BA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741ABEE8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Kefasihan dan Kelancaran</w:t>
            </w:r>
          </w:p>
        </w:tc>
        <w:tc>
          <w:tcPr>
            <w:tcW w:w="9387" w:type="dxa"/>
            <w:shd w:val="clear" w:color="auto" w:fill="auto"/>
          </w:tcPr>
          <w:p w14:paraId="411AB31B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 pengucapan sangat petah, sangat fasih, sangat bertatasusila dan beradab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2307A068" w14:textId="77777777" w:rsidTr="001C76F3">
        <w:tc>
          <w:tcPr>
            <w:tcW w:w="1818" w:type="dxa"/>
            <w:vMerge/>
            <w:shd w:val="clear" w:color="auto" w:fill="auto"/>
          </w:tcPr>
          <w:p w14:paraId="55CB924D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7DB86DCF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Idea dan Bermakna</w:t>
            </w:r>
          </w:p>
        </w:tc>
        <w:tc>
          <w:tcPr>
            <w:tcW w:w="9387" w:type="dxa"/>
            <w:shd w:val="clear" w:color="auto" w:fill="auto"/>
          </w:tcPr>
          <w:p w14:paraId="2759963C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Idea sangat relevan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dan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tepat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dengan tugasan, dihuraikan dengan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sangat jelas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dan sangat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matang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mengikut konteks</w:t>
            </w:r>
          </w:p>
          <w:p w14:paraId="32E55556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</w:tr>
      <w:tr w:rsidR="00713A0A" w:rsidRPr="002730D5" w14:paraId="0C6ECD17" w14:textId="77777777" w:rsidTr="001C76F3">
        <w:tc>
          <w:tcPr>
            <w:tcW w:w="1818" w:type="dxa"/>
            <w:vMerge w:val="restart"/>
            <w:shd w:val="clear" w:color="auto" w:fill="auto"/>
          </w:tcPr>
          <w:p w14:paraId="76A1794A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  <w:p w14:paraId="2BB6FEF9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KEPUJIAN</w:t>
            </w:r>
          </w:p>
          <w:p w14:paraId="2660704C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7 – 8  markah</w:t>
            </w:r>
          </w:p>
        </w:tc>
        <w:tc>
          <w:tcPr>
            <w:tcW w:w="2970" w:type="dxa"/>
            <w:shd w:val="clear" w:color="auto" w:fill="auto"/>
          </w:tcPr>
          <w:p w14:paraId="5CC0E548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Tatabahasa dan Kosa Kata</w:t>
            </w:r>
          </w:p>
        </w:tc>
        <w:tc>
          <w:tcPr>
            <w:tcW w:w="9387" w:type="dxa"/>
            <w:shd w:val="clear" w:color="auto" w:fill="auto"/>
          </w:tcPr>
          <w:p w14:paraId="6F28D48B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Bahasa gramatis, penggunaan perkataan dan kosa kata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tepat dan betul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1F7133" w14:paraId="1480D7A5" w14:textId="77777777" w:rsidTr="001C76F3">
        <w:tc>
          <w:tcPr>
            <w:tcW w:w="1818" w:type="dxa"/>
            <w:vMerge/>
            <w:shd w:val="clear" w:color="auto" w:fill="auto"/>
          </w:tcPr>
          <w:p w14:paraId="11BE90BF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56C3BB5D" w14:textId="7A1F0FA8" w:rsidR="00713A0A" w:rsidRPr="002730D5" w:rsidRDefault="00CE3B7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Sebutan, Intona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si dan Nada</w:t>
            </w:r>
          </w:p>
        </w:tc>
        <w:tc>
          <w:tcPr>
            <w:tcW w:w="9387" w:type="dxa"/>
            <w:shd w:val="clear" w:color="auto" w:fill="auto"/>
          </w:tcPr>
          <w:p w14:paraId="2DF7BFAB" w14:textId="5C706C2A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Sebutan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betul, jelas dan tepat. 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Kebanyakan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</w:t>
            </w:r>
            <w:r w:rsidR="00CE3B7A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intona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si dan nada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betul seperti penutur jati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0993F257" w14:textId="77777777" w:rsidTr="001C76F3">
        <w:tc>
          <w:tcPr>
            <w:tcW w:w="1818" w:type="dxa"/>
            <w:vMerge/>
            <w:shd w:val="clear" w:color="auto" w:fill="auto"/>
          </w:tcPr>
          <w:p w14:paraId="2DDD8439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262649C9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Kefasihan dan Kelancaran</w:t>
            </w:r>
          </w:p>
        </w:tc>
        <w:tc>
          <w:tcPr>
            <w:tcW w:w="9387" w:type="dxa"/>
            <w:shd w:val="clear" w:color="auto" w:fill="auto"/>
          </w:tcPr>
          <w:p w14:paraId="25E97E03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 pengucapan petah, fasih, bertatasusila dan beradab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3F58930A" w14:textId="77777777" w:rsidTr="001C76F3">
        <w:tc>
          <w:tcPr>
            <w:tcW w:w="1818" w:type="dxa"/>
            <w:vMerge/>
            <w:shd w:val="clear" w:color="auto" w:fill="auto"/>
          </w:tcPr>
          <w:p w14:paraId="0BC49E65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10FD314E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Idea dan Bermakna</w:t>
            </w:r>
          </w:p>
        </w:tc>
        <w:tc>
          <w:tcPr>
            <w:tcW w:w="9387" w:type="dxa"/>
            <w:shd w:val="clear" w:color="auto" w:fill="auto"/>
          </w:tcPr>
          <w:p w14:paraId="5C59420B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Idea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relevan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dan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tepat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mengikut tugasan, dihuraikan dengan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jelas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dan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matang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mengikut konteks.</w:t>
            </w:r>
          </w:p>
          <w:p w14:paraId="67478F7D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</w:tr>
      <w:tr w:rsidR="00713A0A" w:rsidRPr="001F7133" w14:paraId="4F186CBD" w14:textId="77777777" w:rsidTr="001C76F3">
        <w:tc>
          <w:tcPr>
            <w:tcW w:w="1818" w:type="dxa"/>
            <w:vMerge w:val="restart"/>
            <w:shd w:val="clear" w:color="auto" w:fill="auto"/>
          </w:tcPr>
          <w:p w14:paraId="440DBE4D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  <w:p w14:paraId="5E4A5761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BAIK</w:t>
            </w:r>
          </w:p>
          <w:p w14:paraId="6507020C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5 – 6  markah</w:t>
            </w:r>
          </w:p>
        </w:tc>
        <w:tc>
          <w:tcPr>
            <w:tcW w:w="2970" w:type="dxa"/>
            <w:shd w:val="clear" w:color="auto" w:fill="auto"/>
          </w:tcPr>
          <w:p w14:paraId="58E67015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Tatabahasa dan Kosa Kata</w:t>
            </w:r>
          </w:p>
        </w:tc>
        <w:tc>
          <w:tcPr>
            <w:tcW w:w="9387" w:type="dxa"/>
            <w:shd w:val="clear" w:color="auto" w:fill="auto"/>
          </w:tcPr>
          <w:p w14:paraId="1B66BAC9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Bahasa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masih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gramatis, penggunaan perkataan dan kosa kata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masih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tepat dan masih betul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142CDDD8" w14:textId="77777777" w:rsidTr="001C76F3">
        <w:tc>
          <w:tcPr>
            <w:tcW w:w="1818" w:type="dxa"/>
            <w:vMerge/>
            <w:shd w:val="clear" w:color="auto" w:fill="auto"/>
          </w:tcPr>
          <w:p w14:paraId="77105F94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4A2FB790" w14:textId="20CDB583" w:rsidR="00713A0A" w:rsidRPr="002730D5" w:rsidRDefault="00CE3B7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Sebutan, Intona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si dan Nada</w:t>
            </w:r>
          </w:p>
        </w:tc>
        <w:tc>
          <w:tcPr>
            <w:tcW w:w="9387" w:type="dxa"/>
            <w:shd w:val="clear" w:color="auto" w:fill="auto"/>
          </w:tcPr>
          <w:p w14:paraId="23A1E076" w14:textId="7557D624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Sebutan masih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betul, masih jelas dan masih tepat. 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Kebanyakan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</w:t>
            </w:r>
            <w:r w:rsidR="00CE3B7A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intona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si dan nada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masih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betul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52A520F6" w14:textId="77777777" w:rsidTr="001C76F3">
        <w:tc>
          <w:tcPr>
            <w:tcW w:w="1818" w:type="dxa"/>
            <w:vMerge/>
            <w:shd w:val="clear" w:color="auto" w:fill="auto"/>
          </w:tcPr>
          <w:p w14:paraId="18476C2E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070DE9D8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Kefasihan dan Kelancaran</w:t>
            </w:r>
          </w:p>
        </w:tc>
        <w:tc>
          <w:tcPr>
            <w:tcW w:w="9387" w:type="dxa"/>
            <w:shd w:val="clear" w:color="auto" w:fill="auto"/>
          </w:tcPr>
          <w:p w14:paraId="3BD0C1BC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 pengucapan masih petah, masih fasih, masih bertatasusila dan beradab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373F9C1F" w14:textId="77777777" w:rsidTr="001C76F3">
        <w:tc>
          <w:tcPr>
            <w:tcW w:w="1818" w:type="dxa"/>
            <w:vMerge/>
            <w:shd w:val="clear" w:color="auto" w:fill="auto"/>
          </w:tcPr>
          <w:p w14:paraId="23EE6B24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0C90FB87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Idea dan Bermakna</w:t>
            </w:r>
          </w:p>
        </w:tc>
        <w:tc>
          <w:tcPr>
            <w:tcW w:w="9387" w:type="dxa"/>
            <w:shd w:val="clear" w:color="auto" w:fill="auto"/>
          </w:tcPr>
          <w:p w14:paraId="310E2D68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Idea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masih relevan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dengan tema bahan rangsangan. Huraian idea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masih jelas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  <w:p w14:paraId="07F0AD93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</w:p>
        </w:tc>
      </w:tr>
      <w:tr w:rsidR="00713A0A" w:rsidRPr="001F7133" w14:paraId="3C01BA14" w14:textId="77777777" w:rsidTr="001C76F3">
        <w:tc>
          <w:tcPr>
            <w:tcW w:w="1818" w:type="dxa"/>
            <w:vMerge w:val="restart"/>
            <w:shd w:val="clear" w:color="auto" w:fill="auto"/>
          </w:tcPr>
          <w:p w14:paraId="1E552230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  <w:p w14:paraId="430D4582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PENGUASAAN MINIMUM</w:t>
            </w:r>
          </w:p>
          <w:p w14:paraId="6F305D4C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3 – 4  markah</w:t>
            </w:r>
          </w:p>
        </w:tc>
        <w:tc>
          <w:tcPr>
            <w:tcW w:w="2970" w:type="dxa"/>
            <w:shd w:val="clear" w:color="auto" w:fill="auto"/>
          </w:tcPr>
          <w:p w14:paraId="2D781AFB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Tatabahasa dan Kosa Kata</w:t>
            </w:r>
          </w:p>
        </w:tc>
        <w:tc>
          <w:tcPr>
            <w:tcW w:w="9387" w:type="dxa"/>
            <w:shd w:val="clear" w:color="auto" w:fill="auto"/>
          </w:tcPr>
          <w:p w14:paraId="73AFD816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Bahasa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kurang gramatis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,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penggunaan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kosa kata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kurang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tepat, kurang betul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dan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kadang kala salah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242406C8" w14:textId="77777777" w:rsidTr="001C76F3">
        <w:tc>
          <w:tcPr>
            <w:tcW w:w="1818" w:type="dxa"/>
            <w:vMerge/>
            <w:shd w:val="clear" w:color="auto" w:fill="auto"/>
          </w:tcPr>
          <w:p w14:paraId="294C754C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753CAAE4" w14:textId="72504524" w:rsidR="00713A0A" w:rsidRPr="002730D5" w:rsidRDefault="00CE3B7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Sebutan, Intona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si dan Nada</w:t>
            </w:r>
          </w:p>
        </w:tc>
        <w:tc>
          <w:tcPr>
            <w:tcW w:w="9387" w:type="dxa"/>
            <w:shd w:val="clear" w:color="auto" w:fill="auto"/>
          </w:tcPr>
          <w:p w14:paraId="3374D534" w14:textId="4F8E605A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Kebanyakan</w:t>
            </w:r>
            <w:r w:rsidR="00CE3B7A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intona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si kurang betul, kurang jelas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dan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kurang tepat.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Intonansi banyak salah.</w:t>
            </w:r>
          </w:p>
        </w:tc>
      </w:tr>
      <w:tr w:rsidR="00713A0A" w:rsidRPr="002730D5" w14:paraId="19B70089" w14:textId="77777777" w:rsidTr="001C76F3">
        <w:tc>
          <w:tcPr>
            <w:tcW w:w="1818" w:type="dxa"/>
            <w:vMerge/>
            <w:shd w:val="clear" w:color="auto" w:fill="auto"/>
          </w:tcPr>
          <w:p w14:paraId="1524E6CC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43B6E62B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Kefasihan dan Kelancaran</w:t>
            </w:r>
          </w:p>
        </w:tc>
        <w:tc>
          <w:tcPr>
            <w:tcW w:w="9387" w:type="dxa"/>
            <w:shd w:val="clear" w:color="auto" w:fill="auto"/>
          </w:tcPr>
          <w:p w14:paraId="5AA8D317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pengucapan kurang petah, kurang fasih, kurang bertatasusila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dan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kurang beradab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5B6A57A4" w14:textId="77777777" w:rsidTr="001C76F3">
        <w:tc>
          <w:tcPr>
            <w:tcW w:w="1818" w:type="dxa"/>
            <w:vMerge/>
            <w:shd w:val="clear" w:color="auto" w:fill="auto"/>
          </w:tcPr>
          <w:p w14:paraId="1C9C3FD2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314909AC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Idea dan Bermakna</w:t>
            </w:r>
          </w:p>
        </w:tc>
        <w:tc>
          <w:tcPr>
            <w:tcW w:w="9387" w:type="dxa"/>
            <w:shd w:val="clear" w:color="auto" w:fill="auto"/>
          </w:tcPr>
          <w:p w14:paraId="5A04CFAB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Idea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 kurang relevan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dengan tema bahan rangsangan dan huraian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kurang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 xml:space="preserve"> 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jelas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 Kadang kala bercampur aduk.</w:t>
            </w:r>
          </w:p>
          <w:p w14:paraId="059FB834" w14:textId="77777777" w:rsidR="00713A0A" w:rsidRPr="002730D5" w:rsidRDefault="00713A0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</w:tr>
      <w:tr w:rsidR="00713A0A" w:rsidRPr="001F7133" w14:paraId="76E96370" w14:textId="77777777" w:rsidTr="001C76F3">
        <w:tc>
          <w:tcPr>
            <w:tcW w:w="1818" w:type="dxa"/>
            <w:vMerge w:val="restart"/>
            <w:shd w:val="clear" w:color="auto" w:fill="auto"/>
          </w:tcPr>
          <w:p w14:paraId="19B103A0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TIDAK MENCAPAI PENGUASAAN MINIMUM</w:t>
            </w:r>
          </w:p>
          <w:p w14:paraId="36E4CAD2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1 – 2  markah</w:t>
            </w:r>
          </w:p>
        </w:tc>
        <w:tc>
          <w:tcPr>
            <w:tcW w:w="2970" w:type="dxa"/>
            <w:shd w:val="clear" w:color="auto" w:fill="auto"/>
          </w:tcPr>
          <w:p w14:paraId="0245AEE3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Tatabahasa dan Kosa Kata</w:t>
            </w:r>
          </w:p>
        </w:tc>
        <w:tc>
          <w:tcPr>
            <w:tcW w:w="9387" w:type="dxa"/>
            <w:shd w:val="clear" w:color="auto" w:fill="auto"/>
          </w:tcPr>
          <w:p w14:paraId="4652F0B6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 bahasa dan kosa kata lemah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1F7133" w14:paraId="23425CAB" w14:textId="77777777" w:rsidTr="001C76F3">
        <w:tc>
          <w:tcPr>
            <w:tcW w:w="1818" w:type="dxa"/>
            <w:vMerge/>
            <w:shd w:val="clear" w:color="auto" w:fill="auto"/>
          </w:tcPr>
          <w:p w14:paraId="7298B10D" w14:textId="77777777" w:rsidR="00713A0A" w:rsidRPr="002730D5" w:rsidRDefault="00713A0A" w:rsidP="001C76F3">
            <w:pPr>
              <w:spacing w:line="360" w:lineRule="auto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66CD392E" w14:textId="282377B4" w:rsidR="00713A0A" w:rsidRPr="002730D5" w:rsidRDefault="00CE3B7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Sebutan, Intona</w:t>
            </w: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si dan Nada</w:t>
            </w:r>
          </w:p>
        </w:tc>
        <w:tc>
          <w:tcPr>
            <w:tcW w:w="9387" w:type="dxa"/>
            <w:shd w:val="clear" w:color="auto" w:fill="auto"/>
          </w:tcPr>
          <w:p w14:paraId="6A17847B" w14:textId="121700D0" w:rsidR="00713A0A" w:rsidRPr="002730D5" w:rsidRDefault="00CE3B7A" w:rsidP="001C76F3">
            <w:pP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 sebutan, intona</w:t>
            </w:r>
            <w:r w:rsidR="00713A0A"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si dan nada lemah serta tidak betul.</w:t>
            </w:r>
          </w:p>
        </w:tc>
      </w:tr>
      <w:tr w:rsidR="00713A0A" w:rsidRPr="002730D5" w14:paraId="0F0A8B79" w14:textId="77777777" w:rsidTr="001C76F3">
        <w:tc>
          <w:tcPr>
            <w:tcW w:w="1818" w:type="dxa"/>
            <w:vMerge/>
            <w:shd w:val="clear" w:color="auto" w:fill="auto"/>
          </w:tcPr>
          <w:p w14:paraId="43E9DADF" w14:textId="77777777" w:rsidR="00713A0A" w:rsidRPr="002730D5" w:rsidRDefault="00713A0A" w:rsidP="001C76F3">
            <w:pPr>
              <w:spacing w:line="360" w:lineRule="auto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7D7E732D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Kefasihan dan Kelancaran</w:t>
            </w:r>
          </w:p>
        </w:tc>
        <w:tc>
          <w:tcPr>
            <w:tcW w:w="9387" w:type="dxa"/>
            <w:shd w:val="clear" w:color="auto" w:fill="auto"/>
          </w:tcPr>
          <w:p w14:paraId="77158133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Keseluruhan pengucapan tidak fasih, tidak petah, tidak bertatasusila dan tidak beradab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.</w:t>
            </w:r>
          </w:p>
        </w:tc>
      </w:tr>
      <w:tr w:rsidR="00713A0A" w:rsidRPr="002730D5" w14:paraId="1FF4238A" w14:textId="77777777" w:rsidTr="001C76F3">
        <w:tc>
          <w:tcPr>
            <w:tcW w:w="1818" w:type="dxa"/>
            <w:vMerge/>
            <w:shd w:val="clear" w:color="auto" w:fill="auto"/>
          </w:tcPr>
          <w:p w14:paraId="229563DF" w14:textId="77777777" w:rsidR="00713A0A" w:rsidRPr="002730D5" w:rsidRDefault="00713A0A" w:rsidP="001C76F3">
            <w:pPr>
              <w:spacing w:line="360" w:lineRule="auto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</w:p>
        </w:tc>
        <w:tc>
          <w:tcPr>
            <w:tcW w:w="2970" w:type="dxa"/>
            <w:shd w:val="clear" w:color="auto" w:fill="auto"/>
          </w:tcPr>
          <w:p w14:paraId="58251D5B" w14:textId="77777777" w:rsidR="00713A0A" w:rsidRPr="002730D5" w:rsidRDefault="00713A0A" w:rsidP="001C76F3">
            <w:pPr>
              <w:jc w:val="center"/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>Idea dan Bermakna</w:t>
            </w:r>
          </w:p>
        </w:tc>
        <w:tc>
          <w:tcPr>
            <w:tcW w:w="9387" w:type="dxa"/>
            <w:shd w:val="clear" w:color="auto" w:fill="auto"/>
          </w:tcPr>
          <w:p w14:paraId="22E40081" w14:textId="77777777" w:rsidR="00713A0A" w:rsidRPr="002730D5" w:rsidRDefault="00713A0A" w:rsidP="001C76F3">
            <w:pPr>
              <w:rPr>
                <w:rFonts w:ascii="Times" w:eastAsia="SimSun" w:hAnsi="Times" w:cs="Times"/>
                <w:sz w:val="22"/>
                <w:szCs w:val="22"/>
                <w:lang w:val="ms-MY"/>
              </w:rPr>
            </w:pPr>
            <w:r w:rsidRPr="002730D5">
              <w:rPr>
                <w:rFonts w:ascii="Times" w:eastAsia="SimSun" w:hAnsi="Times" w:cs="Times"/>
                <w:b/>
                <w:bCs/>
                <w:sz w:val="22"/>
                <w:szCs w:val="22"/>
                <w:lang w:val="ms-MY"/>
              </w:rPr>
              <w:t xml:space="preserve">Idea tidak menepati </w:t>
            </w:r>
            <w:r w:rsidRPr="002730D5">
              <w:rPr>
                <w:rFonts w:ascii="Times" w:eastAsia="SimSun" w:hAnsi="Times" w:cs="Times"/>
                <w:sz w:val="22"/>
                <w:szCs w:val="22"/>
                <w:lang w:val="ms-MY"/>
              </w:rPr>
              <w:t>bahan rangsangan.</w:t>
            </w:r>
          </w:p>
        </w:tc>
      </w:tr>
    </w:tbl>
    <w:p w14:paraId="6710DC57" w14:textId="77777777" w:rsidR="004C6BBB" w:rsidRDefault="004C6BBB" w:rsidP="001F7133"/>
    <w:p w14:paraId="5BFFE41C" w14:textId="4E35BA86" w:rsidR="004C6BBB" w:rsidRDefault="004C6BBB" w:rsidP="004C6BBB">
      <w:pPr>
        <w:rPr>
          <w:b/>
          <w:u w:val="single"/>
        </w:rPr>
      </w:pPr>
      <w:r>
        <w:rPr>
          <w:b/>
          <w:u w:val="single"/>
        </w:rPr>
        <w:t>CATATAN</w:t>
      </w:r>
    </w:p>
    <w:p w14:paraId="2467B418" w14:textId="2A35A53D" w:rsidR="004C6BBB" w:rsidRPr="004C6BBB" w:rsidRDefault="004C6BBB" w:rsidP="004C6BB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E693ED" wp14:editId="1F79FAC2">
                <wp:simplePos x="0" y="0"/>
                <wp:positionH relativeFrom="margin">
                  <wp:posOffset>-9525</wp:posOffset>
                </wp:positionH>
                <wp:positionV relativeFrom="paragraph">
                  <wp:posOffset>210185</wp:posOffset>
                </wp:positionV>
                <wp:extent cx="5686425" cy="8667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FF7564" w14:textId="3AA3ACCA" w:rsidR="00ED4D25" w:rsidRPr="00CE4A55" w:rsidRDefault="00ED4D25" w:rsidP="00ED4D25">
                            <w:pPr>
                              <w:spacing w:line="276" w:lineRule="auto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D4D25">
                              <w:rPr>
                                <w:bCs/>
                                <w:sz w:val="28"/>
                                <w:szCs w:val="28"/>
                                <w:lang w:val="ms-MY"/>
                              </w:rPr>
                              <w:t>Calon  boleh memberi jawapan semula pada soalan yang telah disoal dengan meminta kebenaran daripada pentaksir sekiranya masa masih ada – akur peluang kepada calon dan ditaksir seperti biasa.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693ED" id="Text Box 9" o:spid="_x0000_s1034" type="#_x0000_t202" style="position:absolute;left:0;text-align:left;margin-left:-.75pt;margin-top:16.55pt;width:447.75pt;height:68.25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" fillcolor="white [3201]" strokeweight=".5pt">
                <v:textbox>
                  <w:txbxContent>
                    <w:p w14:paraId="3BFF7564" w14:textId="3AA3ACCA" w:rsidR="00ED4D25" w:rsidRPr="00CE4A55" w:rsidRDefault="00ED4D25" w:rsidP="00ED4D25">
                      <w:pPr>
                        <w:spacing w:line="276" w:lineRule="auto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ED4D25">
                        <w:rPr>
                          <w:bCs/>
                          <w:sz w:val="28"/>
                          <w:szCs w:val="28"/>
                          <w:lang w:val="ms-MY"/>
                        </w:rPr>
                        <w:t>Calon  boleh memberi jawapan semula pada soalan yang telah disoal dengan meminta kebenaran daripada pentaksir sekiranya masa masih ada – akur peluang kepada calon dan ditaksir seperti biasa.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C6BBB" w:rsidRPr="004C6BBB" w:rsidSect="00D43FD6">
      <w:footerReference w:type="default" r:id="rId6"/>
      <w:pgSz w:w="11907" w:h="16839"/>
      <w:pgMar w:top="1440" w:right="1440" w:bottom="1440" w:left="1440" w:header="720" w:footer="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80D55" w14:textId="77777777" w:rsidR="00F248E0" w:rsidRDefault="00F248E0" w:rsidP="00DF0B9E">
      <w:r>
        <w:separator/>
      </w:r>
    </w:p>
  </w:endnote>
  <w:endnote w:type="continuationSeparator" w:id="0">
    <w:p w14:paraId="69D1D223" w14:textId="77777777" w:rsidR="00F248E0" w:rsidRDefault="00F248E0" w:rsidP="00DF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50832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8E6CD7" w14:textId="780FD082" w:rsidR="00DF0B9E" w:rsidRDefault="00DF0B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B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45AAF5" w14:textId="77777777" w:rsidR="00DF0B9E" w:rsidRDefault="00DF0B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4E03D" w14:textId="77777777" w:rsidR="00F248E0" w:rsidRDefault="00F248E0" w:rsidP="00DF0B9E">
      <w:r>
        <w:separator/>
      </w:r>
    </w:p>
  </w:footnote>
  <w:footnote w:type="continuationSeparator" w:id="0">
    <w:p w14:paraId="613EEC5D" w14:textId="77777777" w:rsidR="00F248E0" w:rsidRDefault="00F248E0" w:rsidP="00DF0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A0A"/>
    <w:rsid w:val="00050379"/>
    <w:rsid w:val="001F7133"/>
    <w:rsid w:val="004C6BBB"/>
    <w:rsid w:val="00713A0A"/>
    <w:rsid w:val="00A1338D"/>
    <w:rsid w:val="00AE2E29"/>
    <w:rsid w:val="00C22D5B"/>
    <w:rsid w:val="00CE3B7A"/>
    <w:rsid w:val="00CE4A55"/>
    <w:rsid w:val="00D43FD6"/>
    <w:rsid w:val="00DF0B9E"/>
    <w:rsid w:val="00ED4D25"/>
    <w:rsid w:val="00F2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686FE"/>
  <w15:chartTrackingRefBased/>
  <w15:docId w15:val="{78FDAFC7-1E6A-4CFB-9B1F-7496FCD0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B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B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0B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B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8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Khaidir Othman</dc:creator>
  <cp:keywords/>
  <dc:description/>
  <cp:lastModifiedBy>nrlizzaty@outlook.com</cp:lastModifiedBy>
  <cp:revision>11</cp:revision>
  <dcterms:created xsi:type="dcterms:W3CDTF">2022-01-23T03:28:00Z</dcterms:created>
  <dcterms:modified xsi:type="dcterms:W3CDTF">2023-12-05T11:03:00Z</dcterms:modified>
</cp:coreProperties>
</file>